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D963A1">
        <w:rPr>
          <w:lang w:val="en-US"/>
        </w:rPr>
        <w:t>Water Absorbent</w:t>
      </w:r>
    </w:p>
    <w:p w:rsidR="00122755" w:rsidRPr="00D963A1" w:rsidRDefault="00122755" w:rsidP="00122755">
      <w:r w:rsidRPr="00995648">
        <w:rPr>
          <w:b/>
          <w:bCs/>
        </w:rPr>
        <w:t>Приложение</w:t>
      </w:r>
      <w:r w:rsidR="00B26888">
        <w:t xml:space="preserve">: </w:t>
      </w:r>
      <w:r w:rsidR="00D963A1">
        <w:t>Универсална добавка за бензин и дизел  за абсорбиране на водата в резервоара.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r w:rsidR="00CC5904" w:rsidRPr="005F3D33">
          <w:rPr>
            <w:rStyle w:val="Hyperlink"/>
            <w:b/>
            <w:lang w:val="en-US"/>
          </w:rPr>
          <w:t>veko-products</w:t>
        </w:r>
        <w:r w:rsidR="00CC5904" w:rsidRPr="005F3D33">
          <w:rPr>
            <w:rStyle w:val="Hyperlink"/>
            <w:b/>
          </w:rPr>
          <w:t>.</w:t>
        </w:r>
        <w:r w:rsidR="00CC5904" w:rsidRPr="005F3D33">
          <w:rPr>
            <w:rStyle w:val="Hyperlink"/>
            <w:b/>
            <w:lang w:val="en-US"/>
          </w:rPr>
          <w:t>eu</w:t>
        </w:r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AC5FF1"/>
    <w:rsid w:val="00AD4B26"/>
    <w:rsid w:val="00AE0805"/>
    <w:rsid w:val="00B26888"/>
    <w:rsid w:val="00C3592F"/>
    <w:rsid w:val="00CA59F5"/>
    <w:rsid w:val="00CC5904"/>
    <w:rsid w:val="00D963A1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2018-11-07T10:24:00Z</dcterms:modified>
</cp:coreProperties>
</file>